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0" w:leftChars="0" w:firstLine="0" w:firstLineChars="0"/>
        <w:rPr>
          <w:rFonts w:ascii="宋体" w:hAnsi="宋体" w:cs="宋体"/>
          <w:szCs w:val="24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pStyle w:val="20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0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hUPmfUAAAABQEAAA8AAAAAAAAAAQAgAAAAIgAA&#10;AGRycy9kb3ducmV2LnhtbFBLAQIUABQAAAAIAIdO4kDrVZ/mDAIAAPkDAAAOAAAAAAAAAAEAIAAA&#10;ACMBAABkcnMvZTJvRG9jLnhtbFBLBQYAAAAABgAGAFkBAACh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x&#10;/DFk1QAAAAUBAAAPAAAAAAAAAAEAIAAAACIAAABkcnMvZG93bnJldi54bWxQSwECFAAUAAAACACH&#10;TuJA1EfNrO4BAADDAwAADgAAAAAAAAABACAAAAAkAQAAZHJzL2Uyb0RvYy54bWxQSwUGAAAAAAYA&#10;BgBZAQAAhA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pStyle w:val="20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0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jc w:val="left"/>
        <w:rPr>
          <w:rFonts w:ascii="宋体" w:hAnsi="宋体" w:cs="宋体"/>
          <w:b/>
          <w:bCs/>
          <w:szCs w:val="24"/>
        </w:rPr>
      </w:pPr>
    </w:p>
    <w:p>
      <w:pPr>
        <w:pStyle w:val="20"/>
        <w:spacing w:line="360" w:lineRule="auto"/>
      </w:pPr>
    </w:p>
    <w:p>
      <w:pPr>
        <w:pStyle w:val="20"/>
        <w:spacing w:line="360" w:lineRule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ascii="宋体" w:hAnsi="宋体" w:eastAsia="思源黑体 CN Regular" w:cs="宋体"/>
          <w:b/>
          <w:sz w:val="52"/>
          <w:szCs w:val="44"/>
        </w:rPr>
      </w:pPr>
      <w:r>
        <w:rPr>
          <w:rFonts w:hint="eastAsia" w:ascii="宋体" w:hAnsi="宋体" w:eastAsia="思源黑体 CN Regular" w:cs="宋体"/>
          <w:b/>
          <w:sz w:val="52"/>
          <w:szCs w:val="44"/>
          <w:lang w:val="en-US" w:eastAsia="zh-CN"/>
        </w:rPr>
        <w:t>黑龙江公共资源限额以下交易平台工程建设投标人</w:t>
      </w:r>
      <w:r>
        <w:rPr>
          <w:rFonts w:hint="eastAsia" w:ascii="宋体" w:hAnsi="宋体" w:eastAsia="思源黑体 CN Regular" w:cs="宋体"/>
          <w:b/>
          <w:sz w:val="52"/>
          <w:szCs w:val="44"/>
        </w:rPr>
        <w:t>操作手册</w:t>
      </w:r>
    </w:p>
    <w:p>
      <w:pPr>
        <w:pStyle w:val="20"/>
        <w:spacing w:line="360" w:lineRule="auto"/>
      </w:pPr>
    </w:p>
    <w:p>
      <w:pPr>
        <w:pStyle w:val="20"/>
        <w:spacing w:line="360" w:lineRule="auto"/>
      </w:pPr>
    </w:p>
    <w:p>
      <w:pPr>
        <w:pStyle w:val="20"/>
        <w:spacing w:line="360" w:lineRule="auto"/>
      </w:pPr>
    </w:p>
    <w:p>
      <w:pPr>
        <w:pStyle w:val="20"/>
        <w:spacing w:line="360" w:lineRule="auto"/>
      </w:pPr>
    </w:p>
    <w:p>
      <w:pPr>
        <w:pStyle w:val="20"/>
        <w:spacing w:line="360" w:lineRule="auto"/>
      </w:pPr>
    </w:p>
    <w:p>
      <w:pPr>
        <w:pStyle w:val="20"/>
        <w:spacing w:line="360" w:lineRule="auto"/>
        <w:ind w:firstLine="482"/>
        <w:jc w:val="center"/>
        <w:rPr>
          <w:b/>
          <w:bCs/>
        </w:rPr>
      </w:pPr>
    </w:p>
    <w:p>
      <w:pPr>
        <w:spacing w:line="360" w:lineRule="auto"/>
        <w:jc w:val="center"/>
        <w:rPr>
          <w:rFonts w:hint="eastAsia" w:ascii="等线" w:hAnsi="等线" w:eastAsia="等线" w:cs="等线"/>
          <w:sz w:val="20"/>
          <w:szCs w:val="20"/>
        </w:rPr>
        <w:sectPr>
          <w:pgSz w:w="11906" w:h="16838"/>
          <w:pgMar w:top="1440" w:right="1800" w:bottom="1440" w:left="1800" w:header="794" w:footer="680" w:gutter="0"/>
          <w:cols w:space="425" w:num="1"/>
          <w:docGrid w:type="lines" w:linePitch="312" w:charSpace="0"/>
        </w:sectPr>
      </w:pPr>
    </w:p>
    <w:p>
      <w:pPr>
        <w:pStyle w:val="21"/>
        <w:bidi w:val="0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11"/>
        <w:tabs>
          <w:tab w:val="right" w:leader="dot" w:pos="8306"/>
        </w:tabs>
      </w:pPr>
      <w:r>
        <w:rPr>
          <w:rFonts w:hint="eastAsia" w:ascii="等线" w:hAnsi="等线" w:eastAsia="等线" w:cs="等线"/>
          <w:sz w:val="20"/>
          <w:szCs w:val="20"/>
        </w:rPr>
        <w:fldChar w:fldCharType="begin"/>
      </w:r>
      <w:r>
        <w:rPr>
          <w:rFonts w:hint="eastAsia" w:ascii="等线" w:hAnsi="等线" w:eastAsia="等线" w:cs="等线"/>
          <w:sz w:val="20"/>
          <w:szCs w:val="20"/>
        </w:rPr>
        <w:instrText xml:space="preserve">TOC \o "1-3" \h \u </w:instrText>
      </w:r>
      <w:r>
        <w:rPr>
          <w:rFonts w:hint="eastAsia" w:ascii="等线" w:hAnsi="等线" w:eastAsia="等线" w:cs="等线"/>
          <w:sz w:val="20"/>
          <w:szCs w:val="20"/>
        </w:rPr>
        <w:fldChar w:fldCharType="separate"/>
      </w:r>
      <w:r>
        <w:rPr>
          <w:rFonts w:hint="eastAsia" w:ascii="等线" w:hAnsi="等线" w:eastAsia="等线" w:cs="等线"/>
          <w:szCs w:val="20"/>
        </w:rPr>
        <w:fldChar w:fldCharType="begin"/>
      </w:r>
      <w:r>
        <w:rPr>
          <w:rFonts w:hint="eastAsia" w:ascii="等线" w:hAnsi="等线" w:eastAsia="等线" w:cs="等线"/>
          <w:szCs w:val="20"/>
        </w:rPr>
        <w:instrText xml:space="preserve"> HYPERLINK \l _Toc24815 </w:instrText>
      </w:r>
      <w:r>
        <w:rPr>
          <w:rFonts w:hint="eastAsia" w:ascii="等线" w:hAnsi="等线" w:eastAsia="等线" w:cs="等线"/>
          <w:szCs w:val="20"/>
        </w:rPr>
        <w:fldChar w:fldCharType="separate"/>
      </w:r>
      <w:r>
        <w:rPr>
          <w:rFonts w:hint="eastAsia" w:ascii="Times New Roman" w:hAnsi="Times New Roman" w:eastAsia="宋体" w:cs="宋体"/>
        </w:rPr>
        <w:t xml:space="preserve">一、 </w:t>
      </w:r>
      <w:r>
        <w:rPr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_Toc24815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等线" w:hAnsi="等线" w:eastAsia="等线" w:cs="等线"/>
          <w:szCs w:val="20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等线" w:hAnsi="等线" w:eastAsia="等线" w:cs="等线"/>
        </w:rPr>
        <w:fldChar w:fldCharType="begin"/>
      </w:r>
      <w:r>
        <w:rPr>
          <w:rFonts w:hint="eastAsia" w:ascii="等线" w:hAnsi="等线" w:eastAsia="等线" w:cs="等线"/>
        </w:rPr>
        <w:instrText xml:space="preserve"> HYPERLINK \l _Toc16699 </w:instrText>
      </w:r>
      <w:r>
        <w:rPr>
          <w:rFonts w:hint="eastAsia" w:ascii="等线" w:hAnsi="等线" w:eastAsia="等线" w:cs="等线"/>
        </w:rPr>
        <w:fldChar w:fldCharType="separate"/>
      </w:r>
      <w:r>
        <w:rPr>
          <w:rFonts w:hint="eastAsia" w:ascii="Times New Roman" w:hAnsi="Times New Roman" w:eastAsia="宋体" w:cs="宋体"/>
          <w:lang w:val="en-US" w:eastAsia="zh-CN"/>
        </w:rPr>
        <w:t xml:space="preserve">二、 </w:t>
      </w:r>
      <w:r>
        <w:rPr>
          <w:rFonts w:hint="eastAsia"/>
          <w:lang w:val="en-US" w:eastAsia="zh-CN"/>
        </w:rPr>
        <w:t>工程</w:t>
      </w:r>
      <w:r>
        <w:tab/>
      </w:r>
      <w:r>
        <w:fldChar w:fldCharType="begin"/>
      </w:r>
      <w:r>
        <w:instrText xml:space="preserve"> PAGEREF _Toc16699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等线" w:hAnsi="等线" w:eastAsia="等线" w:cs="等线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等线" w:hAnsi="等线" w:eastAsia="等线" w:cs="等线"/>
        </w:rPr>
        <w:fldChar w:fldCharType="begin"/>
      </w:r>
      <w:r>
        <w:rPr>
          <w:rFonts w:hint="eastAsia" w:ascii="等线" w:hAnsi="等线" w:eastAsia="等线" w:cs="等线"/>
        </w:rPr>
        <w:instrText xml:space="preserve"> HYPERLINK \l _Toc29537 </w:instrText>
      </w:r>
      <w:r>
        <w:rPr>
          <w:rFonts w:hint="eastAsia" w:ascii="等线" w:hAnsi="等线" w:eastAsia="等线" w:cs="等线"/>
        </w:rPr>
        <w:fldChar w:fldCharType="separate"/>
      </w:r>
      <w:r>
        <w:rPr>
          <w:rFonts w:hint="eastAsia" w:ascii="Times New Roman" w:hAnsi="Times New Roman" w:eastAsia="宋体" w:cs="Arial"/>
        </w:rPr>
        <w:t xml:space="preserve">2.1、 </w:t>
      </w:r>
      <w:r>
        <w:rPr>
          <w:rFonts w:hint="eastAsia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_Toc29537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等线" w:hAnsi="等线" w:eastAsia="等线" w:cs="等线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等线" w:hAnsi="等线" w:eastAsia="等线" w:cs="等线"/>
        </w:rPr>
        <w:fldChar w:fldCharType="begin"/>
      </w:r>
      <w:r>
        <w:rPr>
          <w:rFonts w:hint="eastAsia" w:ascii="等线" w:hAnsi="等线" w:eastAsia="等线" w:cs="等线"/>
        </w:rPr>
        <w:instrText xml:space="preserve"> HYPERLINK \l _Toc15742 </w:instrText>
      </w:r>
      <w:r>
        <w:rPr>
          <w:rFonts w:hint="eastAsia" w:ascii="等线" w:hAnsi="等线" w:eastAsia="等线" w:cs="等线"/>
        </w:rPr>
        <w:fldChar w:fldCharType="separate"/>
      </w:r>
      <w:r>
        <w:rPr>
          <w:rFonts w:hint="eastAsia" w:ascii="Times New Roman" w:hAnsi="Times New Roman" w:eastAsia="宋体" w:cs="Arial"/>
          <w:lang w:val="en-US" w:eastAsia="zh-CN"/>
        </w:rPr>
        <w:t xml:space="preserve">2.1.1、 </w:t>
      </w:r>
      <w:r>
        <w:rPr>
          <w:rFonts w:hint="eastAsia"/>
          <w:lang w:val="en-US" w:eastAsia="zh-CN"/>
        </w:rPr>
        <w:t>投标前阶段</w:t>
      </w:r>
      <w:r>
        <w:tab/>
      </w:r>
      <w:r>
        <w:fldChar w:fldCharType="begin"/>
      </w:r>
      <w:r>
        <w:instrText xml:space="preserve"> PAGEREF _Toc15742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等线" w:hAnsi="等线" w:eastAsia="等线" w:cs="等线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等线" w:hAnsi="等线" w:eastAsia="等线" w:cs="等线"/>
        </w:rPr>
        <w:fldChar w:fldCharType="begin"/>
      </w:r>
      <w:r>
        <w:rPr>
          <w:rFonts w:hint="eastAsia" w:ascii="等线" w:hAnsi="等线" w:eastAsia="等线" w:cs="等线"/>
        </w:rPr>
        <w:instrText xml:space="preserve"> HYPERLINK \l _Toc28777 </w:instrText>
      </w:r>
      <w:r>
        <w:rPr>
          <w:rFonts w:hint="eastAsia" w:ascii="等线" w:hAnsi="等线" w:eastAsia="等线" w:cs="等线"/>
        </w:rPr>
        <w:fldChar w:fldCharType="separate"/>
      </w:r>
      <w:r>
        <w:rPr>
          <w:rFonts w:hint="eastAsia" w:ascii="Times New Roman" w:hAnsi="Times New Roman" w:eastAsia="宋体" w:cs="Arial"/>
          <w:lang w:val="en-US" w:eastAsia="zh-CN"/>
        </w:rPr>
        <w:t xml:space="preserve">2.1.2、 </w:t>
      </w:r>
      <w:r>
        <w:rPr>
          <w:rFonts w:hint="eastAsia"/>
          <w:lang w:val="en-US" w:eastAsia="zh-CN"/>
        </w:rPr>
        <w:t>投标阶段</w:t>
      </w:r>
      <w:r>
        <w:tab/>
      </w:r>
      <w:r>
        <w:fldChar w:fldCharType="begin"/>
      </w:r>
      <w:r>
        <w:instrText xml:space="preserve"> PAGEREF _Toc28777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等线" w:hAnsi="等线" w:eastAsia="等线" w:cs="等线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等线" w:hAnsi="等线" w:eastAsia="等线" w:cs="等线"/>
        </w:rPr>
        <w:fldChar w:fldCharType="begin"/>
      </w:r>
      <w:r>
        <w:rPr>
          <w:rFonts w:hint="eastAsia" w:ascii="等线" w:hAnsi="等线" w:eastAsia="等线" w:cs="等线"/>
        </w:rPr>
        <w:instrText xml:space="preserve"> HYPERLINK \l _Toc19224 </w:instrText>
      </w:r>
      <w:r>
        <w:rPr>
          <w:rFonts w:hint="eastAsia" w:ascii="等线" w:hAnsi="等线" w:eastAsia="等线" w:cs="等线"/>
        </w:rPr>
        <w:fldChar w:fldCharType="separate"/>
      </w:r>
      <w:r>
        <w:rPr>
          <w:rFonts w:hint="eastAsia" w:ascii="Times New Roman" w:hAnsi="Times New Roman" w:eastAsia="宋体" w:cs="Arial"/>
          <w:lang w:val="en-US" w:eastAsia="zh-CN"/>
        </w:rPr>
        <w:t xml:space="preserve">2.1.3、 </w:t>
      </w:r>
      <w:r>
        <w:rPr>
          <w:rFonts w:hint="eastAsia"/>
          <w:lang w:val="en-US" w:eastAsia="zh-CN"/>
        </w:rPr>
        <w:t>开/评标阶段</w:t>
      </w:r>
      <w:r>
        <w:tab/>
      </w:r>
      <w:r>
        <w:fldChar w:fldCharType="begin"/>
      </w:r>
      <w:r>
        <w:instrText xml:space="preserve"> PAGEREF _Toc19224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等线" w:hAnsi="等线" w:eastAsia="等线" w:cs="等线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等线" w:hAnsi="等线" w:eastAsia="等线" w:cs="等线"/>
        </w:rPr>
        <w:fldChar w:fldCharType="begin"/>
      </w:r>
      <w:r>
        <w:rPr>
          <w:rFonts w:hint="eastAsia" w:ascii="等线" w:hAnsi="等线" w:eastAsia="等线" w:cs="等线"/>
        </w:rPr>
        <w:instrText xml:space="preserve"> HYPERLINK \l _Toc11051 </w:instrText>
      </w:r>
      <w:r>
        <w:rPr>
          <w:rFonts w:hint="eastAsia" w:ascii="等线" w:hAnsi="等线" w:eastAsia="等线" w:cs="等线"/>
        </w:rPr>
        <w:fldChar w:fldCharType="separate"/>
      </w:r>
      <w:r>
        <w:rPr>
          <w:rFonts w:hint="eastAsia" w:ascii="Times New Roman" w:hAnsi="Times New Roman" w:eastAsia="宋体" w:cs="Arial"/>
          <w:lang w:val="en-US" w:eastAsia="zh-CN"/>
        </w:rPr>
        <w:t xml:space="preserve">2.1.4、 </w:t>
      </w:r>
      <w:r>
        <w:rPr>
          <w:rFonts w:hint="eastAsia"/>
          <w:lang w:val="en-US" w:eastAsia="zh-CN"/>
        </w:rPr>
        <w:t>定标后阶段</w:t>
      </w:r>
      <w:r>
        <w:tab/>
      </w:r>
      <w:r>
        <w:fldChar w:fldCharType="begin"/>
      </w:r>
      <w:r>
        <w:instrText xml:space="preserve"> PAGEREF _Toc11051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等线" w:hAnsi="等线" w:eastAsia="等线" w:cs="等线"/>
        </w:rPr>
        <w:fldChar w:fldCharType="end"/>
      </w:r>
    </w:p>
    <w:p>
      <w:pPr>
        <w:pStyle w:val="20"/>
        <w:spacing w:line="360" w:lineRule="auto"/>
        <w:ind w:firstLine="400"/>
        <w:rPr>
          <w:rFonts w:ascii="宋体" w:hAnsi="宋体" w:cs="宋体"/>
          <w:szCs w:val="24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624" w:footer="624" w:gutter="0"/>
          <w:pgNumType w:start="1"/>
          <w:cols w:space="425" w:num="1"/>
          <w:docGrid w:type="lines" w:linePitch="312" w:charSpace="0"/>
        </w:sectPr>
      </w:pPr>
      <w:r>
        <w:rPr>
          <w:rFonts w:hint="eastAsia" w:ascii="等线" w:hAnsi="等线" w:eastAsia="等线" w:cs="等线"/>
        </w:rPr>
        <w:fldChar w:fldCharType="end"/>
      </w:r>
    </w:p>
    <w:p>
      <w:pPr>
        <w:pStyle w:val="3"/>
        <w:bidi w:val="0"/>
        <w:rPr>
          <w:rFonts w:hint="eastAsia"/>
        </w:rPr>
      </w:pPr>
      <w:bookmarkStart w:id="0" w:name="_Toc21096"/>
      <w:bookmarkStart w:id="1" w:name="_Toc16891"/>
      <w:bookmarkStart w:id="2" w:name="_Toc24815"/>
      <w:bookmarkStart w:id="3" w:name="_Toc20070"/>
      <w:bookmarkStart w:id="4" w:name="_Toc29799"/>
      <w:bookmarkStart w:id="5" w:name="_Toc20765"/>
      <w:r>
        <w:rPr>
          <w:rFonts w:hint="eastAsia"/>
        </w:rPr>
        <w:t>系统登录</w:t>
      </w:r>
      <w:bookmarkEnd w:id="0"/>
      <w:bookmarkEnd w:id="1"/>
      <w:bookmarkEnd w:id="2"/>
      <w:bookmarkEnd w:id="3"/>
      <w:bookmarkEnd w:id="4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输入地址：http://www.hljggzyjyw.org.cn/xeTPBidder/memberLogin进入以下界面：</w:t>
      </w:r>
    </w:p>
    <w:p>
      <w:pPr>
        <w:pStyle w:val="23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输入账号密码即可，进入以下界面：</w:t>
      </w:r>
    </w:p>
    <w:p>
      <w:pPr>
        <w:pStyle w:val="22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6" w:name="_Toc16699"/>
      <w:bookmarkStart w:id="14" w:name="_GoBack"/>
      <w:bookmarkEnd w:id="14"/>
      <w:r>
        <w:rPr>
          <w:rFonts w:hint="eastAsia"/>
          <w:lang w:val="en-US" w:eastAsia="zh-CN"/>
        </w:rPr>
        <w:t>工程</w:t>
      </w:r>
      <w:bookmarkEnd w:id="6"/>
    </w:p>
    <w:bookmarkEnd w:id="5"/>
    <w:p>
      <w:pPr>
        <w:pStyle w:val="4"/>
        <w:bidi w:val="0"/>
        <w:rPr>
          <w:rFonts w:hint="eastAsia"/>
        </w:rPr>
      </w:pPr>
      <w:bookmarkStart w:id="7" w:name="_Toc29537"/>
      <w:r>
        <w:rPr>
          <w:rFonts w:hint="eastAsia"/>
          <w:lang w:val="en-US" w:eastAsia="zh-CN"/>
        </w:rPr>
        <w:t>我的项目</w:t>
      </w:r>
      <w:bookmarkEnd w:id="7"/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1、点击“我的项目”菜单，</w:t>
      </w:r>
      <w:r>
        <w:rPr>
          <w:rFonts w:hint="eastAsia"/>
          <w:lang w:val="en-US" w:eastAsia="zh-CN"/>
        </w:rPr>
        <w:t>点击“进入项目”</w:t>
      </w:r>
      <w:r>
        <w:t>如下图：</w:t>
      </w:r>
    </w:p>
    <w:p>
      <w:pPr>
        <w:pStyle w:val="24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8" w:name="_Toc15742"/>
      <w:r>
        <w:rPr>
          <w:rFonts w:hint="eastAsia"/>
          <w:lang w:val="en-US" w:eastAsia="zh-CN"/>
        </w:rPr>
        <w:t>投标前阶段</w:t>
      </w:r>
      <w:bookmarkEnd w:id="8"/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招标文件领取</w:t>
      </w:r>
    </w:p>
    <w:p>
      <w:pPr>
        <w:bidi w:val="0"/>
      </w:pPr>
      <w:r>
        <w:rPr>
          <w:rFonts w:hint="eastAsia"/>
        </w:rPr>
        <w:t>前提条件：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文件审核通过。</w:t>
      </w:r>
    </w:p>
    <w:p>
      <w:pPr>
        <w:bidi w:val="0"/>
      </w:pPr>
      <w:r>
        <w:rPr>
          <w:rFonts w:hint="eastAsia"/>
        </w:rPr>
        <w:t>基本功能：投标人下载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文件。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1、点击“</w:t>
      </w:r>
      <w:r>
        <w:rPr>
          <w:rFonts w:hint="eastAsia"/>
          <w:lang w:val="en-US" w:eastAsia="zh-CN"/>
        </w:rPr>
        <w:t>投标前阶段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招标文件领取</w:t>
      </w:r>
      <w:r>
        <w:rPr>
          <w:rFonts w:hint="eastAsia"/>
        </w:rPr>
        <w:t>”按钮，进入“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文件下载”页面。如下图：</w:t>
      </w:r>
    </w:p>
    <w:p>
      <w:pPr>
        <w:pStyle w:val="24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若标书费为0，则无需网上支付，若不为0则需进行网上支付；</w:t>
      </w:r>
    </w:p>
    <w:p>
      <w:pPr>
        <w:bidi w:val="0"/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“下载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文件”按钮</w:t>
      </w:r>
      <w:r>
        <w:t>，</w:t>
      </w:r>
      <w:r>
        <w:rPr>
          <w:rFonts w:hint="eastAsia"/>
        </w:rPr>
        <w:t>如下图：</w:t>
      </w:r>
    </w:p>
    <w:p>
      <w:pPr>
        <w:pStyle w:val="24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、下载完成后，点击“</w:t>
      </w:r>
      <w:r>
        <w:drawing>
          <wp:inline distT="0" distB="0" distL="114300" distR="114300">
            <wp:extent cx="1381125" cy="3524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”图标，可以查看下载情况。如下图：</w:t>
      </w:r>
    </w:p>
    <w:p>
      <w:pPr>
        <w:pStyle w:val="24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30780"/>
            <wp:effectExtent l="0" t="0" r="1016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答疑澄清文件领取</w:t>
      </w:r>
    </w:p>
    <w:p>
      <w:pPr>
        <w:bidi w:val="0"/>
      </w:pPr>
      <w:r>
        <w:rPr>
          <w:rFonts w:hint="eastAsia"/>
        </w:rPr>
        <w:t>前提条件：答疑</w:t>
      </w:r>
      <w:r>
        <w:rPr>
          <w:rFonts w:hint="eastAsia"/>
          <w:lang w:val="en-US" w:eastAsia="zh-CN"/>
        </w:rPr>
        <w:t>澄清</w:t>
      </w:r>
      <w:r>
        <w:rPr>
          <w:rFonts w:hint="eastAsia"/>
        </w:rPr>
        <w:t>文件审核通过，投标人下载过交易文件。</w:t>
      </w:r>
    </w:p>
    <w:p>
      <w:pPr>
        <w:bidi w:val="0"/>
      </w:pPr>
      <w:r>
        <w:rPr>
          <w:rFonts w:hint="eastAsia"/>
        </w:rPr>
        <w:t>基本功能：投标人下载答疑</w:t>
      </w:r>
      <w:r>
        <w:rPr>
          <w:rFonts w:hint="eastAsia"/>
          <w:lang w:val="en-US" w:eastAsia="zh-CN"/>
        </w:rPr>
        <w:t>澄清</w:t>
      </w:r>
      <w:r>
        <w:rPr>
          <w:rFonts w:hint="eastAsia"/>
        </w:rPr>
        <w:t>文件。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1、点击“</w:t>
      </w:r>
      <w:r>
        <w:rPr>
          <w:rFonts w:hint="eastAsia"/>
          <w:lang w:val="en-US" w:eastAsia="zh-CN"/>
        </w:rPr>
        <w:t>投标前阶段</w:t>
      </w:r>
      <w:r>
        <w:rPr>
          <w:rFonts w:hint="eastAsia"/>
        </w:rPr>
        <w:t>－答疑</w:t>
      </w:r>
      <w:r>
        <w:rPr>
          <w:rFonts w:hint="eastAsia"/>
          <w:lang w:val="en-US" w:eastAsia="zh-CN"/>
        </w:rPr>
        <w:t>澄清</w:t>
      </w:r>
      <w:r>
        <w:rPr>
          <w:rFonts w:hint="eastAsia"/>
        </w:rPr>
        <w:t>文件</w:t>
      </w:r>
      <w:r>
        <w:rPr>
          <w:rFonts w:hint="eastAsia"/>
          <w:lang w:val="en-US" w:eastAsia="zh-CN"/>
        </w:rPr>
        <w:t>领取</w:t>
      </w:r>
      <w:r>
        <w:rPr>
          <w:rFonts w:hint="eastAsia"/>
        </w:rPr>
        <w:t>”按钮，进入“答疑文件下载”页面。如下图：</w:t>
      </w:r>
    </w:p>
    <w:p>
      <w:pPr>
        <w:pStyle w:val="24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2、点击“</w:t>
      </w:r>
      <w:r>
        <w:rPr>
          <w:rFonts w:hint="eastAsia"/>
          <w:lang w:val="en-US" w:eastAsia="zh-CN"/>
        </w:rPr>
        <w:t>领取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，“文件列表”中点击文件后的“</w:t>
      </w:r>
      <w:r>
        <w:drawing>
          <wp:inline distT="0" distB="0" distL="114300" distR="114300">
            <wp:extent cx="539750" cy="273050"/>
            <wp:effectExtent l="0" t="0" r="12700" b="1270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”图标，下载答疑文件。</w:t>
      </w:r>
    </w:p>
    <w:p>
      <w:pPr>
        <w:pStyle w:val="24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3、答疑澄清文件领取完成后，页面将变成以下界面；</w:t>
      </w:r>
    </w:p>
    <w:p>
      <w:pPr>
        <w:pStyle w:val="24"/>
        <w:bidi w:val="0"/>
      </w:pPr>
      <w:r>
        <w:drawing>
          <wp:inline distT="0" distB="0" distL="114300" distR="114300">
            <wp:extent cx="5262245" cy="2383790"/>
            <wp:effectExtent l="0" t="0" r="14605" b="1651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下载完后，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递交回执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生成回执函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pStyle w:val="24"/>
        <w:bidi w:val="0"/>
      </w:pPr>
      <w:r>
        <w:drawing>
          <wp:inline distT="0" distB="0" distL="114300" distR="114300">
            <wp:extent cx="5264785" cy="2389505"/>
            <wp:effectExtent l="0" t="0" r="12065" b="1079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签章完毕后，点击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签章提交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，完成签章操作。此时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页面的回执函变为已签章字样，如下图：</w:t>
      </w:r>
    </w:p>
    <w:p>
      <w:pPr>
        <w:pStyle w:val="24"/>
        <w:bidi w:val="0"/>
        <w:rPr>
          <w:rFonts w:hint="default"/>
          <w:lang w:val="en-US" w:eastAsia="zh-CN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640" cy="678815"/>
            <wp:effectExtent l="0" t="0" r="10160" b="6985"/>
            <wp:docPr id="8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rcRect t="66687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控制价文件领取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1、点击“</w:t>
      </w:r>
      <w:r>
        <w:rPr>
          <w:rFonts w:hint="eastAsia"/>
          <w:lang w:val="en-US" w:eastAsia="zh-CN"/>
        </w:rPr>
        <w:t>投标前阶段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控制价</w:t>
      </w:r>
      <w:r>
        <w:rPr>
          <w:rFonts w:hint="eastAsia"/>
        </w:rPr>
        <w:t>文件</w:t>
      </w:r>
      <w:r>
        <w:rPr>
          <w:rFonts w:hint="eastAsia"/>
          <w:lang w:val="en-US" w:eastAsia="zh-CN"/>
        </w:rPr>
        <w:t>领取</w:t>
      </w:r>
      <w:r>
        <w:rPr>
          <w:rFonts w:hint="eastAsia"/>
        </w:rPr>
        <w:t>”按钮，进入“</w:t>
      </w:r>
      <w:r>
        <w:rPr>
          <w:rFonts w:hint="eastAsia"/>
          <w:lang w:val="en-US" w:eastAsia="zh-CN"/>
        </w:rPr>
        <w:t>控制价</w:t>
      </w:r>
      <w:r>
        <w:rPr>
          <w:rFonts w:hint="eastAsia"/>
        </w:rPr>
        <w:t>文件下载”页面。如下图：</w:t>
      </w:r>
    </w:p>
    <w:p>
      <w:pPr>
        <w:pStyle w:val="21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30780"/>
            <wp:effectExtent l="0" t="0" r="10160" b="762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commentReference w:id="0"/>
      </w:r>
    </w:p>
    <w:p>
      <w:pPr>
        <w:pStyle w:val="5"/>
        <w:bidi w:val="0"/>
        <w:rPr>
          <w:rFonts w:hint="eastAsia"/>
          <w:lang w:val="en-US" w:eastAsia="zh-CN"/>
        </w:rPr>
      </w:pPr>
      <w:bookmarkStart w:id="9" w:name="_Toc28777"/>
      <w:r>
        <w:rPr>
          <w:rFonts w:hint="eastAsia"/>
          <w:lang w:val="en-US" w:eastAsia="zh-CN"/>
        </w:rPr>
        <w:t>投标阶段</w:t>
      </w:r>
      <w:bookmarkEnd w:id="9"/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上传投标文件</w:t>
      </w:r>
    </w:p>
    <w:p>
      <w:pPr>
        <w:bidi w:val="0"/>
      </w:pPr>
      <w:r>
        <w:rPr>
          <w:rFonts w:hint="eastAsia"/>
        </w:rPr>
        <w:t>基本功能：投标人</w:t>
      </w:r>
      <w:r>
        <w:rPr>
          <w:rFonts w:hint="eastAsia"/>
          <w:lang w:val="en-US" w:eastAsia="zh-CN"/>
        </w:rPr>
        <w:t>上传投标</w:t>
      </w:r>
      <w:r>
        <w:rPr>
          <w:rFonts w:hint="eastAsia"/>
        </w:rPr>
        <w:t>文件。</w:t>
      </w:r>
    </w:p>
    <w:p>
      <w:pPr>
        <w:bidi w:val="0"/>
      </w:pPr>
      <w:r>
        <w:rPr>
          <w:rFonts w:hint="eastAsia"/>
        </w:rPr>
        <w:t>操作步骤：</w:t>
      </w:r>
    </w:p>
    <w:p>
      <w:pPr>
        <w:bidi w:val="0"/>
      </w:pPr>
      <w:r>
        <w:rPr>
          <w:rFonts w:hint="eastAsia"/>
        </w:rPr>
        <w:t>1、点击“</w:t>
      </w:r>
      <w:r>
        <w:rPr>
          <w:rFonts w:hint="eastAsia"/>
          <w:lang w:val="en-US" w:eastAsia="zh-CN"/>
        </w:rPr>
        <w:t>投标阶段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上传投标文件</w:t>
      </w:r>
      <w:r>
        <w:rPr>
          <w:rFonts w:hint="eastAsia"/>
        </w:rPr>
        <w:t>”按钮，进入“</w:t>
      </w:r>
      <w:r>
        <w:rPr>
          <w:rFonts w:hint="eastAsia"/>
          <w:lang w:val="en-US" w:eastAsia="zh-CN"/>
        </w:rPr>
        <w:t>上传投标文件</w:t>
      </w:r>
      <w:r>
        <w:rPr>
          <w:rFonts w:hint="eastAsia"/>
        </w:rPr>
        <w:t>”页面。如下图：</w:t>
      </w:r>
    </w:p>
    <w:p>
      <w:pPr>
        <w:pStyle w:val="24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上传对应格式的投标文件即可；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保函查询</w:t>
      </w:r>
    </w:p>
    <w:p>
      <w:pPr>
        <w:bidi w:val="0"/>
      </w:pPr>
      <w:r>
        <w:t>前置条件：招标文件审核通过，对应投标人已经填写投标信息。</w:t>
      </w:r>
    </w:p>
    <w:p>
      <w:pPr>
        <w:bidi w:val="0"/>
      </w:pPr>
      <w:r>
        <w:t>功能说明：投标人查看</w:t>
      </w:r>
      <w:r>
        <w:rPr>
          <w:rFonts w:hint="eastAsia"/>
          <w:lang w:val="en-US" w:eastAsia="zh-CN"/>
        </w:rPr>
        <w:t>保函</w:t>
      </w:r>
      <w:r>
        <w:t>金额与缴纳状态。</w:t>
      </w:r>
    </w:p>
    <w:p>
      <w:pPr>
        <w:bidi w:val="0"/>
      </w:pPr>
      <w:r>
        <w:t>操作步骤：</w:t>
      </w:r>
    </w:p>
    <w:p>
      <w:pPr>
        <w:numPr>
          <w:ilvl w:val="0"/>
          <w:numId w:val="3"/>
        </w:numPr>
        <w:bidi w:val="0"/>
      </w:pPr>
      <w:r>
        <w:rPr>
          <w:rFonts w:hint="eastAsia"/>
          <w:lang w:val="en-US" w:eastAsia="zh-CN"/>
        </w:rPr>
        <w:t>项目流程页面，</w:t>
      </w:r>
      <w: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保函查询</w:t>
      </w:r>
      <w:r>
        <w:rPr>
          <w:rFonts w:hint="eastAsia"/>
          <w:lang w:eastAsia="zh-CN"/>
        </w:rPr>
        <w:t>”</w:t>
      </w:r>
      <w:r>
        <w:t>菜单，查看保</w:t>
      </w:r>
      <w:r>
        <w:rPr>
          <w:rFonts w:hint="eastAsia"/>
          <w:lang w:val="en-US" w:eastAsia="zh-CN"/>
        </w:rPr>
        <w:t>函</w:t>
      </w:r>
      <w:r>
        <w:t>缴纳状态和缴纳金额等，如下图：</w:t>
      </w:r>
    </w:p>
    <w:p>
      <w:pPr>
        <w:pStyle w:val="23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2、点击“查询”可查看保函到账情况；</w:t>
      </w:r>
    </w:p>
    <w:p>
      <w:pPr>
        <w:pStyle w:val="22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30780"/>
            <wp:effectExtent l="0" t="0" r="10160" b="762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10" w:name="_Toc19224"/>
      <w:r>
        <w:rPr>
          <w:rFonts w:hint="eastAsia"/>
          <w:lang w:val="en-US" w:eastAsia="zh-CN"/>
        </w:rPr>
        <w:t>开/评标阶段</w:t>
      </w:r>
      <w:bookmarkEnd w:id="10"/>
    </w:p>
    <w:p>
      <w:pPr>
        <w:pStyle w:val="6"/>
        <w:bidi w:val="0"/>
      </w:pPr>
      <w:r>
        <w:rPr>
          <w:rFonts w:hint="eastAsia"/>
          <w:lang w:val="en-US" w:eastAsia="zh-CN"/>
        </w:rPr>
        <w:t>开标签到解密</w:t>
      </w:r>
    </w:p>
    <w:p>
      <w:pPr>
        <w:bidi w:val="0"/>
      </w:pPr>
      <w:r>
        <w:rPr>
          <w:rFonts w:hint="eastAsia"/>
        </w:rPr>
        <w:t>前提条件：已经投标且到达开标时间</w:t>
      </w:r>
    </w:p>
    <w:p>
      <w:pPr>
        <w:bidi w:val="0"/>
      </w:pPr>
      <w:r>
        <w:rPr>
          <w:rFonts w:hint="eastAsia"/>
        </w:rPr>
        <w:t>功能说明：开标签到解密</w:t>
      </w:r>
    </w:p>
    <w:p>
      <w:pPr>
        <w:bidi w:val="0"/>
      </w:pPr>
      <w:r>
        <w:rPr>
          <w:rFonts w:hint="eastAsia"/>
        </w:rPr>
        <w:t>操作步骤：</w:t>
      </w:r>
    </w:p>
    <w:p>
      <w:pPr>
        <w:numPr>
          <w:ilvl w:val="0"/>
          <w:numId w:val="0"/>
        </w:numPr>
        <w:ind w:left="420"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1、项目流程页面，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开标签到解密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菜单，如下图：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网招的才会走该菜单）</w:t>
      </w:r>
    </w:p>
    <w:p>
      <w:pPr>
        <w:pStyle w:val="22"/>
        <w:bidi w:val="0"/>
      </w:pPr>
      <w:r>
        <w:drawing>
          <wp:inline distT="0" distB="0" distL="114300" distR="114300">
            <wp:extent cx="5266690" cy="2309495"/>
            <wp:effectExtent l="0" t="0" r="10160" b="14605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评标澄清答复</w:t>
      </w:r>
    </w:p>
    <w:p>
      <w:pPr>
        <w:bidi w:val="0"/>
      </w:pPr>
      <w:r>
        <w:rPr>
          <w:rFonts w:hint="eastAsia"/>
        </w:rPr>
        <w:t>功能说明：回复评标澄清问题。</w:t>
      </w:r>
    </w:p>
    <w:p>
      <w:pPr>
        <w:bidi w:val="0"/>
      </w:pPr>
      <w:r>
        <w:rPr>
          <w:rFonts w:hint="eastAsia"/>
        </w:rPr>
        <w:t>操作步骤：</w:t>
      </w:r>
    </w:p>
    <w:p>
      <w:pP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评标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澄清回复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菜单，进入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评标澄清回复列表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页面，如下图：</w:t>
      </w:r>
    </w:p>
    <w:p>
      <w:pPr>
        <w:pStyle w:val="23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420" w:firstLineChars="20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未答复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已答复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可以分类查看回复信息，点击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答复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按钮可以进行答复。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11" w:name="_Toc11051"/>
      <w:r>
        <w:rPr>
          <w:rFonts w:hint="eastAsia"/>
          <w:lang w:val="en-US" w:eastAsia="zh-CN"/>
        </w:rPr>
        <w:t>定标后阶段</w:t>
      </w:r>
      <w:bookmarkEnd w:id="11"/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结果通知书查看</w:t>
      </w:r>
    </w:p>
    <w:p>
      <w:pPr>
        <w:bidi w:val="0"/>
      </w:pPr>
      <w:r>
        <w:t>前置条件：中标通知书</w:t>
      </w:r>
      <w:r>
        <w:rPr>
          <w:rFonts w:hint="eastAsia"/>
          <w:lang w:val="en-US" w:eastAsia="zh-CN"/>
        </w:rPr>
        <w:t>审核通过</w:t>
      </w:r>
      <w:r>
        <w:t>。</w:t>
      </w:r>
    </w:p>
    <w:p>
      <w:pPr>
        <w:bidi w:val="0"/>
      </w:pPr>
      <w:r>
        <w:t>功能说明：投标人查看、打印招标结果通知书。</w:t>
      </w:r>
    </w:p>
    <w:p>
      <w:pPr>
        <w:bidi w:val="0"/>
      </w:pPr>
      <w:r>
        <w:t>操作步骤：</w:t>
      </w:r>
    </w:p>
    <w:p>
      <w:pPr>
        <w:bidi w:val="0"/>
      </w:pPr>
      <w:r>
        <w:t>1、</w:t>
      </w:r>
      <w:r>
        <w:rPr>
          <w:rFonts w:hint="eastAsia"/>
          <w:lang w:val="en-US" w:eastAsia="zh-CN"/>
        </w:rPr>
        <w:t>项目流程页面，</w:t>
      </w:r>
      <w:r>
        <w:t>点击</w:t>
      </w:r>
      <w:r>
        <w:rPr>
          <w:rFonts w:hint="eastAsia"/>
          <w:lang w:eastAsia="zh-CN"/>
        </w:rPr>
        <w:t>“</w:t>
      </w:r>
      <w:r>
        <w:t>结果通知书</w:t>
      </w:r>
      <w:r>
        <w:rPr>
          <w:rFonts w:hint="eastAsia"/>
          <w:lang w:val="en-US" w:eastAsia="zh-CN"/>
        </w:rPr>
        <w:t>查看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菜单</w:t>
      </w:r>
      <w:r>
        <w:t>，进入</w:t>
      </w:r>
      <w:r>
        <w:rPr>
          <w:rFonts w:hint="eastAsia"/>
          <w:lang w:val="en-US" w:eastAsia="zh-CN"/>
        </w:rPr>
        <w:t>打印招标结果通知书</w:t>
      </w:r>
      <w:r>
        <w:t>页面，如下图。</w:t>
      </w:r>
    </w:p>
    <w:p>
      <w:pPr>
        <w:pStyle w:val="22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2、打印招标结果通知书页面，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可以查看并打印通知书，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3"/>
        <w:bidi w:val="0"/>
      </w:pPr>
      <w:r>
        <w:drawing>
          <wp:inline distT="0" distB="0" distL="114300" distR="114300">
            <wp:extent cx="5267960" cy="2249805"/>
            <wp:effectExtent l="0" t="0" r="8890" b="1714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rcRect t="19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2" w:name="_Toc13457"/>
      <w:r>
        <w:rPr>
          <w:rFonts w:hint="eastAsia"/>
          <w:lang w:val="en-US" w:eastAsia="zh-CN"/>
        </w:rPr>
        <w:t>提问</w:t>
      </w:r>
      <w:bookmarkEnd w:id="12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前置条件：网招项目，投标人已进行提问。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功能说明：投标人对资审文件、招标文件进行提问。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操作步骤：</w:t>
      </w:r>
    </w:p>
    <w:p>
      <w:pPr>
        <w:numPr>
          <w:ilvl w:val="0"/>
          <w:numId w:val="4"/>
        </w:numPr>
        <w:ind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项目流程页面，点击“提问”菜单，进入“查看问题”页面，如下图：</w:t>
      </w:r>
    </w:p>
    <w:p>
      <w:pPr>
        <w:pStyle w:val="22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查看问题页面，点击“新增提问”按钮，如下图：</w:t>
      </w:r>
    </w:p>
    <w:p>
      <w:pPr>
        <w:pStyle w:val="22"/>
        <w:bidi w:val="0"/>
      </w:pPr>
      <w:r>
        <w:drawing>
          <wp:inline distT="0" distB="0" distL="114300" distR="114300">
            <wp:extent cx="5266690" cy="1679575"/>
            <wp:effectExtent l="0" t="0" r="10160" b="1587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3、挑选对应标段包，如下图：</w:t>
      </w:r>
    </w:p>
    <w:p>
      <w:pPr>
        <w:pStyle w:val="21"/>
        <w:bidi w:val="0"/>
      </w:pPr>
      <w:r>
        <w:drawing>
          <wp:inline distT="0" distB="0" distL="114300" distR="114300">
            <wp:extent cx="5262880" cy="2239645"/>
            <wp:effectExtent l="0" t="0" r="13970" b="8255"/>
            <wp:docPr id="5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4、填写问题描述点击确认发送即可；</w:t>
      </w:r>
    </w:p>
    <w:p>
      <w:pPr>
        <w:widowControl w:val="0"/>
        <w:numPr>
          <w:ilvl w:val="0"/>
          <w:numId w:val="0"/>
        </w:numPr>
        <w:spacing w:line="360" w:lineRule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2405" cy="2280920"/>
            <wp:effectExtent l="0" t="0" r="4445" b="5080"/>
            <wp:docPr id="5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3" w:name="_Toc1549"/>
      <w:r>
        <w:t>异议</w:t>
      </w:r>
      <w:bookmarkEnd w:id="13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投标人填写投标信息。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投标人对资格预审文件，招标文件，开标过程，资格预审结果，评标结果提出异议，由对应的招标代理给予回复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5"/>
        </w:numPr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项目流程页面，点击“异议”菜单，进入“查看异议”页面，如下图：</w:t>
      </w:r>
    </w:p>
    <w:p>
      <w:pPr>
        <w:pStyle w:val="22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查看异议页面，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新增异议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进入新增异议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59705" cy="1310005"/>
            <wp:effectExtent l="0" t="0" r="17145" b="4445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3、新增异议页面，选择异议类别，填写异议内容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依据和理由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等内容，如下图：</w:t>
      </w:r>
    </w:p>
    <w:p>
      <w:pPr>
        <w:pStyle w:val="21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120900"/>
            <wp:effectExtent l="0" t="0" r="5080" b="12700"/>
            <wp:docPr id="2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填写完信息，点击“提交信息”按钮即可；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投诉</w:t>
      </w:r>
    </w:p>
    <w:p>
      <w:pPr>
        <w:ind w:firstLine="422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新增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投诉信息。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注：招标代理无法看到招标人、投标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提交的投诉信息。（招标人也无法看到招标代理、投标人提交的投诉信息）。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6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投诉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查看投诉”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pStyle w:val="22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20" w:firstLineChars="200"/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查看投诉页面，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新增投诉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新增投诉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69230" cy="1471930"/>
            <wp:effectExtent l="0" t="0" r="7620" b="13970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bidi w:val="0"/>
      </w:pPr>
      <w:r>
        <w:rPr>
          <w:rFonts w:hint="eastAsia"/>
          <w:lang w:val="en-US" w:eastAsia="zh-CN"/>
        </w:rPr>
        <w:t>新增投诉页面，</w:t>
      </w:r>
      <w:r>
        <w:t>填写</w:t>
      </w:r>
      <w:r>
        <w:rPr>
          <w:rFonts w:hint="eastAsia"/>
          <w:lang w:val="en-US" w:eastAsia="zh-CN"/>
        </w:rPr>
        <w:t>投诉人邮箱信息后，点击【新增投诉内容】</w:t>
      </w:r>
      <w:r>
        <w:t>，</w:t>
      </w:r>
      <w:r>
        <w:rPr>
          <w:rFonts w:hint="eastAsia"/>
          <w:lang w:val="en-US" w:eastAsia="zh-CN"/>
        </w:rPr>
        <w:t>填写投诉内容信息后点击【修改保存】</w:t>
      </w:r>
    </w:p>
    <w:p>
      <w:pPr>
        <w:pStyle w:val="22"/>
        <w:bidi w:val="0"/>
      </w:pPr>
      <w:r>
        <w:drawing>
          <wp:inline distT="0" distB="0" distL="114300" distR="114300">
            <wp:extent cx="5259070" cy="2342515"/>
            <wp:effectExtent l="0" t="0" r="17780" b="635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bidi w:val="0"/>
      </w:pPr>
      <w:r>
        <w:drawing>
          <wp:inline distT="0" distB="0" distL="114300" distR="114300">
            <wp:extent cx="5260975" cy="1588135"/>
            <wp:effectExtent l="0" t="0" r="15875" b="12065"/>
            <wp:docPr id="3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投诉内容新增完成后，点击“监督受理”提交审核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22"/>
        <w:bidi w:val="0"/>
      </w:pPr>
      <w:r>
        <w:drawing>
          <wp:inline distT="0" distB="0" distL="114300" distR="114300">
            <wp:extent cx="5266690" cy="2430780"/>
            <wp:effectExtent l="0" t="0" r="10160" b="7620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624" w:footer="624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NTKO" w:date="2021-12-09T09:58:16Z" w:initials="N">
    <w:p w14:paraId="4FCE6F3A">
      <w:pPr>
        <w:pStyle w:val="7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无控制价文件可领取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4FCE6F3A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eastAsia="思源宋体 CN Light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1" name="文本框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16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XTG5wUAgAAFQ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NdMbnB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16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12065" b="7620"/>
          <wp:docPr id="70" name="图片 70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图片 70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黑龙江公共资源限额以下交易平台工程建设</w:t>
    </w:r>
    <w:r>
      <w:rPr>
        <w:rFonts w:hint="eastAsia" w:ascii="思源宋体 CN Light" w:hAnsi="思源宋体 CN Light" w:eastAsia="思源宋体 CN Light"/>
      </w:rPr>
      <w:t>投标人操作手册</w:t>
    </w:r>
  </w:p>
  <w:p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07A5F2"/>
    <w:multiLevelType w:val="multilevel"/>
    <w:tmpl w:val="B107A5F2"/>
    <w:lvl w:ilvl="0" w:tentative="0">
      <w:start w:val="1"/>
      <w:numFmt w:val="decimal"/>
      <w:pStyle w:val="15"/>
      <w:lvlText w:val="%1"/>
      <w:lvlJc w:val="left"/>
      <w:pPr>
        <w:ind w:left="993" w:hanging="425"/>
      </w:pPr>
      <w:rPr>
        <w:rFonts w:hint="eastAsia"/>
        <w:lang w:val="en-US"/>
      </w:rPr>
    </w:lvl>
    <w:lvl w:ilvl="1" w:tentative="0">
      <w:start w:val="1"/>
      <w:numFmt w:val="decimal"/>
      <w:pStyle w:val="16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pStyle w:val="18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pStyle w:val="19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D8AC6201"/>
    <w:multiLevelType w:val="singleLevel"/>
    <w:tmpl w:val="D8AC620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38D9A42"/>
    <w:multiLevelType w:val="singleLevel"/>
    <w:tmpl w:val="338D9A42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D09383D"/>
    <w:multiLevelType w:val="multilevel"/>
    <w:tmpl w:val="3D09383D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宋体" w:cs="宋体"/>
        <w:b/>
        <w:sz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宋体" w:cs="Arial"/>
        <w:b/>
        <w:sz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宋体" w:cs="Arial"/>
        <w:b/>
        <w:sz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tabs>
          <w:tab w:val="left" w:pos="0"/>
        </w:tabs>
        <w:ind w:left="851" w:hanging="851"/>
      </w:pPr>
      <w:rPr>
        <w:rFonts w:hint="eastAsia" w:ascii="Times New Roman" w:hAnsi="Times New Roman" w:eastAsia="思源宋体 CN Light" w:cs="Arial"/>
        <w:b/>
        <w:sz w:val="28"/>
        <w:szCs w:val="28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4">
    <w:nsid w:val="448AA1E6"/>
    <w:multiLevelType w:val="singleLevel"/>
    <w:tmpl w:val="448AA1E6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561143D0"/>
    <w:multiLevelType w:val="singleLevel"/>
    <w:tmpl w:val="561143D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NTKO">
    <w15:presenceInfo w15:providerId="None" w15:userId="NTK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CF6466"/>
    <w:rsid w:val="25496FD5"/>
    <w:rsid w:val="2608418F"/>
    <w:rsid w:val="298B3178"/>
    <w:rsid w:val="30CB1FFD"/>
    <w:rsid w:val="316F6F00"/>
    <w:rsid w:val="3F86572A"/>
    <w:rsid w:val="52452033"/>
    <w:rsid w:val="52CF6466"/>
    <w:rsid w:val="61C8510D"/>
    <w:rsid w:val="6D7D692F"/>
    <w:rsid w:val="7B11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99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  <w:jc w:val="left"/>
    </w:pPr>
    <w:rPr>
      <w:rFonts w:ascii="Times New Roman" w:hAnsi="Times New Roman" w:eastAsia="思源宋体 CN Light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ind w:left="0" w:firstLine="0" w:firstLineChars="0"/>
      <w:jc w:val="both"/>
      <w:outlineLvl w:val="0"/>
    </w:pPr>
    <w:rPr>
      <w:rFonts w:ascii="宋体" w:hAnsi="宋体" w:cs="宋体"/>
      <w:b/>
      <w:bCs/>
      <w:kern w:val="44"/>
      <w:sz w:val="32"/>
      <w:szCs w:val="32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left="0" w:firstLine="0" w:firstLineChars="0"/>
      <w:jc w:val="both"/>
      <w:outlineLvl w:val="1"/>
    </w:pPr>
    <w:rPr>
      <w:rFonts w:cs="Times New Roman"/>
      <w:b/>
      <w:bCs/>
      <w:sz w:val="30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0" w:firstLine="0" w:firstLineChars="0"/>
      <w:jc w:val="both"/>
      <w:outlineLvl w:val="2"/>
    </w:pPr>
    <w:rPr>
      <w:rFonts w:cs="Times New Roman"/>
      <w:b/>
      <w:bCs/>
      <w:sz w:val="28"/>
      <w:szCs w:val="18"/>
    </w:rPr>
  </w:style>
  <w:style w:type="paragraph" w:styleId="6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right="0" w:rightChars="0" w:firstLine="0" w:firstLineChars="0"/>
      <w:outlineLvl w:val="3"/>
    </w:pPr>
    <w:rPr>
      <w:rFonts w:ascii="Times New Roman" w:hAnsi="Times New Roman"/>
      <w:b/>
      <w:bCs/>
      <w:sz w:val="24"/>
      <w:szCs w:val="28"/>
    </w:rPr>
  </w:style>
  <w:style w:type="character" w:default="1" w:styleId="14">
    <w:name w:val="Default Paragraph Font"/>
    <w:semiHidden/>
    <w:qFormat/>
    <w:uiPriority w:val="0"/>
    <w:rPr>
      <w:sz w:val="32"/>
    </w:rPr>
  </w:style>
  <w:style w:type="table" w:default="1" w:styleId="1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unhideWhenUsed/>
    <w:qFormat/>
    <w:uiPriority w:val="99"/>
    <w:pPr>
      <w:spacing w:after="120" w:afterLines="0" w:afterAutospacing="0"/>
      <w:ind w:left="1440" w:leftChars="700" w:rightChars="700"/>
    </w:p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spacing w:line="240" w:lineRule="auto"/>
      <w:ind w:left="0" w:leftChars="0" w:firstLine="960" w:firstLineChars="400"/>
    </w:pPr>
    <w:rPr>
      <w:rFonts w:ascii="Times New Roman" w:hAnsi="Times New Roman"/>
    </w:rPr>
  </w:style>
  <w:style w:type="paragraph" w:styleId="9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unhideWhenUsed/>
    <w:qFormat/>
    <w:uiPriority w:val="39"/>
    <w:pPr>
      <w:spacing w:line="240" w:lineRule="auto"/>
      <w:ind w:firstLine="0" w:firstLineChars="0"/>
    </w:pPr>
    <w:rPr>
      <w:sz w:val="21"/>
    </w:rPr>
  </w:style>
  <w:style w:type="paragraph" w:styleId="12">
    <w:name w:val="toc 2"/>
    <w:basedOn w:val="1"/>
    <w:next w:val="1"/>
    <w:unhideWhenUsed/>
    <w:qFormat/>
    <w:uiPriority w:val="39"/>
    <w:pPr>
      <w:spacing w:line="240" w:lineRule="auto"/>
      <w:ind w:left="0" w:leftChars="0"/>
    </w:pPr>
    <w:rPr>
      <w:sz w:val="21"/>
    </w:rPr>
  </w:style>
  <w:style w:type="paragraph" w:customStyle="1" w:styleId="15">
    <w:name w:val="商务1"/>
    <w:basedOn w:val="1"/>
    <w:next w:val="1"/>
    <w:qFormat/>
    <w:uiPriority w:val="99"/>
    <w:pPr>
      <w:numPr>
        <w:ilvl w:val="0"/>
        <w:numId w:val="2"/>
      </w:numPr>
      <w:autoSpaceDE/>
      <w:autoSpaceDN/>
      <w:adjustRightInd/>
      <w:spacing w:before="100" w:beforeAutospacing="1" w:after="100" w:afterAutospacing="1"/>
      <w:jc w:val="both"/>
      <w:outlineLvl w:val="0"/>
    </w:pPr>
    <w:rPr>
      <w:rFonts w:ascii="Calibri" w:hAnsi="Calibri" w:eastAsia="黑体" w:cs="Times New Roman"/>
      <w:b/>
      <w:sz w:val="36"/>
      <w:szCs w:val="22"/>
    </w:rPr>
  </w:style>
  <w:style w:type="paragraph" w:customStyle="1" w:styleId="16">
    <w:name w:val="商务2"/>
    <w:basedOn w:val="15"/>
    <w:next w:val="1"/>
    <w:qFormat/>
    <w:uiPriority w:val="0"/>
    <w:pPr>
      <w:numPr>
        <w:ilvl w:val="1"/>
      </w:numPr>
      <w:outlineLvl w:val="1"/>
    </w:pPr>
    <w:rPr>
      <w:sz w:val="32"/>
    </w:rPr>
  </w:style>
  <w:style w:type="paragraph" w:customStyle="1" w:styleId="17">
    <w:name w:val="商务3"/>
    <w:basedOn w:val="16"/>
    <w:next w:val="1"/>
    <w:qFormat/>
    <w:uiPriority w:val="99"/>
    <w:pPr>
      <w:outlineLvl w:val="2"/>
    </w:pPr>
    <w:rPr>
      <w:sz w:val="30"/>
    </w:rPr>
  </w:style>
  <w:style w:type="paragraph" w:customStyle="1" w:styleId="18">
    <w:name w:val="商务4"/>
    <w:basedOn w:val="17"/>
    <w:next w:val="1"/>
    <w:qFormat/>
    <w:uiPriority w:val="0"/>
    <w:pPr>
      <w:numPr>
        <w:ilvl w:val="3"/>
      </w:numPr>
      <w:outlineLvl w:val="3"/>
    </w:pPr>
    <w:rPr>
      <w:sz w:val="32"/>
    </w:rPr>
  </w:style>
  <w:style w:type="paragraph" w:customStyle="1" w:styleId="19">
    <w:name w:val="商务5"/>
    <w:basedOn w:val="1"/>
    <w:qFormat/>
    <w:uiPriority w:val="0"/>
    <w:pPr>
      <w:numPr>
        <w:ilvl w:val="4"/>
        <w:numId w:val="2"/>
      </w:numPr>
      <w:ind w:left="2551" w:hanging="850"/>
    </w:pPr>
    <w:rPr>
      <w:sz w:val="32"/>
    </w:rPr>
  </w:style>
  <w:style w:type="paragraph" w:customStyle="1" w:styleId="20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customStyle="1" w:styleId="21">
    <w:name w:val="样式14"/>
    <w:basedOn w:val="1"/>
    <w:qFormat/>
    <w:uiPriority w:val="0"/>
    <w:pPr>
      <w:ind w:firstLine="0" w:firstLineChars="0"/>
      <w:jc w:val="center"/>
    </w:pPr>
  </w:style>
  <w:style w:type="paragraph" w:customStyle="1" w:styleId="22">
    <w:name w:val="图"/>
    <w:basedOn w:val="1"/>
    <w:qFormat/>
    <w:uiPriority w:val="0"/>
    <w:pPr>
      <w:ind w:firstLine="0" w:firstLineChars="0"/>
      <w:jc w:val="center"/>
    </w:pPr>
  </w:style>
  <w:style w:type="paragraph" w:customStyle="1" w:styleId="23">
    <w:name w:val="样式15"/>
    <w:basedOn w:val="1"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  <w:style w:type="paragraph" w:customStyle="1" w:styleId="24">
    <w:name w:val="样式1113"/>
    <w:basedOn w:val="1"/>
    <w:qFormat/>
    <w:uiPriority w:val="0"/>
    <w:pPr>
      <w:ind w:firstLine="0" w:firstLineChars="0"/>
      <w:jc w:val="center"/>
    </w:pPr>
    <w:rPr>
      <w:rFonts w:hint="eastAsi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6" Type="http://schemas.microsoft.com/office/2011/relationships/people" Target="people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microsoft.com/office/2011/relationships/commentsExtended" Target="commentsExtended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comments" Target="comment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2022-01-05T08:45:00Z</dcterms:created>
  <dc:creator>清扰</dc:creator>
  <cp:lastModifiedBy>✎﹏国际巨星，</cp:lastModifiedBy>
  <dcterms:modified xsi:type="dcterms:W3CDTF">2022-02-08T05:47:46Z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3A6B8BC10C064A2EB518505C485B73DD</vt:lpwstr>
  </property>
</Properties>
</file>